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41" w:rsidRDefault="00F76266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  <w:r>
        <w:rPr>
          <w:rFonts w:ascii="Arial" w:hAnsi="Arial" w:cs="Arial"/>
          <w:color w:val="3C4046"/>
          <w:sz w:val="38"/>
          <w:szCs w:val="38"/>
          <w:shd w:val="clear" w:color="auto" w:fill="E8E8E8"/>
        </w:rPr>
        <w:t>Уважаемые родители! Уважаемые педагоги! Просим Вас обратить внимание на большую социальную проблему среди несовершеннолетних – вовлечение в опасные игры в социальных сетях.</w:t>
      </w:r>
    </w:p>
    <w:p w:rsidR="00F76266" w:rsidRDefault="00F76266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</w:p>
    <w:p w:rsidR="00F76266" w:rsidRDefault="00F76266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 xml:space="preserve">Уважаемые   родители! </w:t>
      </w:r>
      <w:proofErr w:type="gramStart"/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Уважаемые  педагоги</w:t>
      </w:r>
      <w:proofErr w:type="gramEnd"/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!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Просим  Вас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обратить  внимание  на  большую  социальную проблему среди  несовершеннолетних – вовлечение  в  опасные игры в социальных сетях.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Администраторы  подобных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  игр  заманивают  детей в закрытые  группы, там  под  разными  предлогами  склоняют  участвовать  во   </w:t>
      </w:r>
      <w:proofErr w:type="spellStart"/>
      <w:r>
        <w:rPr>
          <w:rFonts w:ascii="Times New Roman,serif" w:hAnsi="Times New Roman,serif" w:cs="Arial"/>
          <w:color w:val="3C4046"/>
          <w:sz w:val="28"/>
          <w:szCs w:val="28"/>
        </w:rPr>
        <w:t>флешмобах</w:t>
      </w:r>
      <w:proofErr w:type="spellEnd"/>
      <w:r>
        <w:rPr>
          <w:rFonts w:ascii="Times New Roman,serif" w:hAnsi="Times New Roman,serif" w:cs="Arial"/>
          <w:color w:val="3C4046"/>
          <w:sz w:val="28"/>
          <w:szCs w:val="28"/>
        </w:rPr>
        <w:t>, которые  заканчиваются смертью.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Признаки,</w:t>
      </w:r>
      <w:r>
        <w:rPr>
          <w:rFonts w:ascii="Times New Roman,serif" w:hAnsi="Times New Roman,serif" w:cs="Arial"/>
          <w:color w:val="3C4046"/>
          <w:sz w:val="28"/>
          <w:szCs w:val="28"/>
        </w:rPr>
        <w:t xml:space="preserve"> </w:t>
      </w:r>
      <w:proofErr w:type="gramStart"/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по  которым</w:t>
      </w:r>
      <w:proofErr w:type="gramEnd"/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 xml:space="preserve"> можно  определить, что  ваш  ребенок попал в подобную  игру: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Выбор  черной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 мрачной  одежды, возможно, с  символами, ассоциирующимися  со смертью;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Внезапное  изменение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внешности: выбривание висков, окрашивание волос в  неестественные тона;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 xml:space="preserve">-Нарушение сна: 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сонливость  или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бессонница;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Появление  на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теле  следов порезов, ожогов и иных признаков  членовредительства (шрамы, ямы на теле, порезы, проколы);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постоянная  вовлеченность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в  виртуальный мир, увлеченная  переписка  в сети (часто с малознакомыми  людьми)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Закрытие  доступа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к  девайсам, установка  дополнительных паролей  на домашнем компьютере, использование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браузеров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, предоставляющих  возможность  анонимного   просмотра  страниц;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Увлеченность  мистическими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фильмами  и сценами  жестокости  и насилия;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Неожиданное  желание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сделать  татуировку  со странными  символами;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Отказ  от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 общения с  родителями  и  маскировка  своих  проблем и переживаний;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-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Тревожные  сигналы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 из </w:t>
      </w:r>
      <w:proofErr w:type="spellStart"/>
      <w:r>
        <w:rPr>
          <w:rFonts w:ascii="Times New Roman,serif" w:hAnsi="Times New Roman,serif" w:cs="Arial"/>
          <w:color w:val="3C4046"/>
          <w:sz w:val="28"/>
          <w:szCs w:val="28"/>
        </w:rPr>
        <w:t>соцсетей</w:t>
      </w:r>
      <w:proofErr w:type="spell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: Депрессивные  посты в </w:t>
      </w:r>
      <w:proofErr w:type="spellStart"/>
      <w:r>
        <w:rPr>
          <w:rFonts w:ascii="Times New Roman,serif" w:hAnsi="Times New Roman,serif" w:cs="Arial"/>
          <w:color w:val="3C4046"/>
          <w:sz w:val="28"/>
          <w:szCs w:val="28"/>
        </w:rPr>
        <w:t>соц.сетях</w:t>
      </w:r>
      <w:proofErr w:type="spellEnd"/>
      <w:r>
        <w:rPr>
          <w:rFonts w:ascii="Times New Roman,serif" w:hAnsi="Times New Roman,serif" w:cs="Arial"/>
          <w:color w:val="3C4046"/>
          <w:sz w:val="28"/>
          <w:szCs w:val="28"/>
        </w:rPr>
        <w:t>, публикации на  своей страничке  мрачных  образов  или цитат, связанных  со смертью.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Закрывание  лица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руками  либо  одеждой  на фотографиях, демонстрирование указательного   пальца  на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таких  снимках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, загруженных  в  социальных  сетях,  символизируют  суицидальные мысли. Опасными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lastRenderedPageBreak/>
        <w:t>считаются  такие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символы, как  медузы, кошки, бабочки, единороги, съемки с высоты, крыш  и чердаков, а также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изображение  того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, как  киты  плывут   вверх. 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Сохранение  на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 своей  страничке  в социальных сетях странной депрессивной музыки (особенно  музыкальных  направлений, пропагандирующих  печаль и  смерть) –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" w:hAnsi="Times New Roman,serif" w:cs="Arial"/>
          <w:color w:val="3C4046"/>
          <w:sz w:val="28"/>
          <w:szCs w:val="28"/>
        </w:rPr>
        <w:t>один  из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ярких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 “симптомов” суицидальных   наклонностей.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Если  вы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 обнаружили   у  своего  ребенка  хотя  бы несколько  из  вышеперечисленных  признаков, если  вы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подозреваете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, что он  состоит  в “группе  смерти”, не  кричите  и не  требуйте  от  него “срочно прекратить”. 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Любой  конфликт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  может  спровоцировать  осуществление  задуманного. Главное – </w:t>
      </w: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незамедлительно  обратитесь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> </w:t>
      </w:r>
    </w:p>
    <w:p w:rsidR="00F76266" w:rsidRDefault="00F76266" w:rsidP="00F762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3C4046"/>
          <w:sz w:val="28"/>
          <w:szCs w:val="28"/>
        </w:rPr>
        <w:t>к</w:t>
      </w:r>
      <w:proofErr w:type="gramEnd"/>
      <w:r>
        <w:rPr>
          <w:rFonts w:ascii="Times New Roman,serif" w:hAnsi="Times New Roman,serif" w:cs="Arial"/>
          <w:color w:val="3C4046"/>
          <w:sz w:val="28"/>
          <w:szCs w:val="28"/>
        </w:rPr>
        <w:t xml:space="preserve"> школьному  психологу  с ребенком  или  же  самостоятельно.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76266" w:rsidRDefault="00F76266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</w:p>
    <w:p w:rsidR="00F76266" w:rsidRDefault="00F66BD1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  <w:r>
        <w:rPr>
          <w:rFonts w:ascii="Arial" w:hAnsi="Arial" w:cs="Arial"/>
          <w:color w:val="3C4046"/>
          <w:sz w:val="38"/>
          <w:szCs w:val="38"/>
          <w:shd w:val="clear" w:color="auto" w:fill="E8E8E8"/>
        </w:rPr>
        <w:t>Уважаемые Родители! Уважаемые педагоги! В интернете вновь наблюдается всплеск активности разработчиков «смертельных» игр для несовершеннолетних!</w:t>
      </w:r>
    </w:p>
    <w:p w:rsidR="00F66BD1" w:rsidRDefault="00F66BD1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000000"/>
          <w:sz w:val="28"/>
          <w:szCs w:val="28"/>
        </w:rPr>
        <w:t>Уважаемые Родители! Уважаемые педагоги!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000000"/>
          <w:sz w:val="28"/>
          <w:szCs w:val="28"/>
        </w:rPr>
        <w:t>В интернете 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вновь  наблюдается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  всплеск  активности  разработчиков  «смертельных» игр  для несовершеннолетних! 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Администраторы  подобных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  игр  занимают  детей в  закрытые  группы, там под  разными   предлогами склоняют  участвовать  в различных  </w:t>
      </w:r>
      <w:proofErr w:type="spellStart"/>
      <w:r>
        <w:rPr>
          <w:rFonts w:ascii="Times New Roman,serif" w:hAnsi="Times New Roman,serif" w:cs="Arial"/>
          <w:color w:val="000000"/>
          <w:sz w:val="28"/>
          <w:szCs w:val="28"/>
        </w:rPr>
        <w:t>квестах</w:t>
      </w:r>
      <w:proofErr w:type="spellEnd"/>
      <w:r>
        <w:rPr>
          <w:rFonts w:ascii="Times New Roman,serif" w:hAnsi="Times New Roman,serif" w:cs="Arial"/>
          <w:color w:val="000000"/>
          <w:sz w:val="28"/>
          <w:szCs w:val="28"/>
        </w:rPr>
        <w:t>, которые  заканчиваются  смертью.</w:t>
      </w: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Поэтому  обратите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>  внимание  на поведение  своих  детей!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000000"/>
          <w:sz w:val="28"/>
          <w:szCs w:val="28"/>
        </w:rPr>
        <w:t xml:space="preserve">         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Если  обычно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  активный  ребенок  вдруг  подавлен, неразборчив, не спит по </w:t>
      </w:r>
      <w:proofErr w:type="spellStart"/>
      <w:r>
        <w:rPr>
          <w:rFonts w:ascii="Times New Roman,serif" w:hAnsi="Times New Roman,serif" w:cs="Arial"/>
          <w:color w:val="000000"/>
          <w:sz w:val="28"/>
          <w:szCs w:val="28"/>
        </w:rPr>
        <w:t>начам</w:t>
      </w:r>
      <w:proofErr w:type="spellEnd"/>
      <w:r>
        <w:rPr>
          <w:rFonts w:ascii="Times New Roman,serif" w:hAnsi="Times New Roman,serif" w:cs="Arial"/>
          <w:color w:val="000000"/>
          <w:sz w:val="28"/>
          <w:szCs w:val="28"/>
        </w:rPr>
        <w:t>, начал  вести  себя  необычно  и странно, много  времени  проводит  в интернете, не  участвует  в  социальной  жизни  школы- это  тревожный  звонок.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000000"/>
          <w:sz w:val="28"/>
          <w:szCs w:val="28"/>
        </w:rPr>
        <w:t xml:space="preserve">         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За  более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 подобной  информацией  можно  обратиться  на сайт  школы  по указанному </w:t>
      </w:r>
      <w:proofErr w:type="spellStart"/>
      <w:r>
        <w:rPr>
          <w:rFonts w:ascii="Times New Roman,serif" w:hAnsi="Times New Roman,serif" w:cs="Arial"/>
          <w:color w:val="000000"/>
          <w:sz w:val="28"/>
          <w:szCs w:val="28"/>
        </w:rPr>
        <w:t>адресуКудайбердиева</w:t>
      </w:r>
      <w:proofErr w:type="spell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 111, тел:87162322234,эл.почта &lt;akm.shkola2@mail.ru&gt;,(ссылка  на статью  на школьном сайте)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000000"/>
          <w:sz w:val="28"/>
          <w:szCs w:val="28"/>
        </w:rPr>
        <w:t xml:space="preserve">         Если бы 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вы  обнаружили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>  у своего ребенка  хотя бы  несколько  из  вышеперечисленных  признаков, если  вы </w:t>
      </w:r>
    </w:p>
    <w:p w:rsidR="00F66BD1" w:rsidRDefault="00F66BD1" w:rsidP="00F66B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подозреваете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, что  он состоит  в «группе  смерти», не кричите и не  требуйте  от него «срочно  прекратить». 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t>Любой  конфликт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 может  спровоцировать  осуществление  задуманного. Главное – </w:t>
      </w:r>
      <w:proofErr w:type="gramStart"/>
      <w:r>
        <w:rPr>
          <w:rFonts w:ascii="Times New Roman,serif" w:hAnsi="Times New Roman,serif" w:cs="Arial"/>
          <w:color w:val="000000"/>
          <w:sz w:val="28"/>
          <w:szCs w:val="28"/>
        </w:rPr>
        <w:lastRenderedPageBreak/>
        <w:t>незамедлительно  обратитесь</w:t>
      </w:r>
      <w:proofErr w:type="gramEnd"/>
      <w:r>
        <w:rPr>
          <w:rFonts w:ascii="Times New Roman,serif" w:hAnsi="Times New Roman,serif" w:cs="Arial"/>
          <w:color w:val="000000"/>
          <w:sz w:val="28"/>
          <w:szCs w:val="28"/>
        </w:rPr>
        <w:t xml:space="preserve"> к школьному  психологу с ребенком  или же самостоятельно.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F66BD1" w:rsidRDefault="00F66BD1">
      <w:pPr>
        <w:rPr>
          <w:rFonts w:ascii="Arial" w:hAnsi="Arial" w:cs="Arial"/>
          <w:color w:val="3C4046"/>
          <w:sz w:val="38"/>
          <w:szCs w:val="38"/>
          <w:shd w:val="clear" w:color="auto" w:fill="E8E8E8"/>
        </w:rPr>
      </w:pPr>
      <w:bookmarkStart w:id="0" w:name="_GoBack"/>
      <w:bookmarkEnd w:id="0"/>
    </w:p>
    <w:p w:rsidR="00F66BD1" w:rsidRDefault="00F66BD1"/>
    <w:sectPr w:rsidR="00F6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7"/>
    <w:rsid w:val="00894741"/>
    <w:rsid w:val="00AC71F5"/>
    <w:rsid w:val="00F66BD1"/>
    <w:rsid w:val="00F76266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D912-0CD0-45D3-BFE9-2176C2F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2018-04-28T11:25:00Z</dcterms:created>
  <dcterms:modified xsi:type="dcterms:W3CDTF">2018-04-28T11:29:00Z</dcterms:modified>
</cp:coreProperties>
</file>